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57" w:rsidRPr="00185C12" w:rsidRDefault="007B0957" w:rsidP="007B095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  <w:r w:rsidRPr="00185C1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что в целях строительства линейных объектов инфраструктуры, реконструкции объектов инфраструктуры при реализации объекта «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val="en-US" w:eastAsia="zh-CN" w:bidi="hi-IN"/>
        </w:rPr>
        <w:t>III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и 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val="en-US" w:eastAsia="zh-CN" w:bidi="hi-IN"/>
        </w:rPr>
        <w:t>IV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главные пути Москва-Пассажирская-Курская-Люблино» Этап 10. «Реконструкция остановочного пункта Перерва», предусмотренных подпунктом 1 части 5 статьи 4 Федерального закона от 31.07.2020</w:t>
      </w:r>
      <w:r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 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185C12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возможно установление публичных сервитутов в интересах ОАО «РЖД» 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185C12">
        <w:rPr>
          <w:rFonts w:ascii="Times New Roman" w:hAnsi="Times New Roman" w:cs="Times New Roman"/>
          <w:sz w:val="28"/>
          <w:szCs w:val="28"/>
        </w:rPr>
        <w:t>dkrs-msk@msk.rzd.ru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t>; 8 (499) 262-42-57) сроком 14 месяцев в отношении следующих земель в границах кадастровых кварталов</w:t>
      </w:r>
      <w:r w:rsidRPr="00185C12"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  <w:br/>
        <w:t xml:space="preserve">и земельных участков: </w:t>
      </w:r>
    </w:p>
    <w:p w:rsidR="00FC73F7" w:rsidRPr="007A1C42" w:rsidRDefault="00FC73F7" w:rsidP="00FC73F7">
      <w:pPr>
        <w:spacing w:after="0" w:line="240" w:lineRule="auto"/>
        <w:ind w:right="141"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</w:pPr>
      <w:r w:rsidRPr="007A1C42">
        <w:rPr>
          <w:rFonts w:ascii="Times New Roman" w:eastAsia="SimSun" w:hAnsi="Times New Roman" w:cs="Times New Roman"/>
          <w:bCs/>
          <w:sz w:val="26"/>
          <w:szCs w:val="26"/>
          <w:lang w:eastAsia="zh-CN" w:bidi="hi-IN"/>
        </w:rPr>
        <w:t xml:space="preserve"> </w:t>
      </w:r>
    </w:p>
    <w:p w:rsidR="007B0957" w:rsidRPr="00B60FD1" w:rsidRDefault="00F963A5" w:rsidP="007B0957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77:04:0003012:20</w:t>
            </w:r>
          </w:p>
        </w:tc>
        <w:tc>
          <w:tcPr>
            <w:tcW w:w="3260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Шоссейная, вл. 96А, стр. 1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77:04:0003018:147</w:t>
            </w:r>
          </w:p>
        </w:tc>
        <w:tc>
          <w:tcPr>
            <w:tcW w:w="3260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171E3D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Москва,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Шоссейная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</w:t>
            </w:r>
            <w:r w:rsidRPr="00171E3D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77:04:0003012:63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8A4E95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Шоссейная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77:04:0003012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Pr="00D4560C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val="en-US" w:eastAsia="zh-CN" w:bidi="hi-IN"/>
              </w:rPr>
              <w:t>77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:04:0003010:109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Иловайская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77:04:0003010:65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Иловайская, вл. 12А, стр. 1,2, вл. 12, корп. 2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77:04:0003015:83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Иловайская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77:04:0003010:104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924AB9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ул. Иловайская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77:04:0003010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77:04:0003015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77:04:0003018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3142" w:type="dxa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77:04:0000000</w:t>
            </w:r>
          </w:p>
        </w:tc>
        <w:tc>
          <w:tcPr>
            <w:tcW w:w="3260" w:type="dxa"/>
            <w:shd w:val="clear" w:color="auto" w:fill="auto"/>
          </w:tcPr>
          <w:p w:rsidR="007B0957" w:rsidRPr="00171E3D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Москва, ЮВАО</w:t>
            </w:r>
          </w:p>
        </w:tc>
        <w:tc>
          <w:tcPr>
            <w:tcW w:w="3565" w:type="dxa"/>
            <w:shd w:val="clear" w:color="auto" w:fill="auto"/>
          </w:tcPr>
          <w:p w:rsidR="007B0957" w:rsidRDefault="007B0957" w:rsidP="003130C4">
            <w:pPr>
              <w:widowControl w:val="0"/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 w:rsidRPr="00D766C0">
              <w:rPr>
                <w:rFonts w:ascii="Times New Roman" w:eastAsia="SimSun" w:hAnsi="Times New Roman" w:cs="Times New Roman"/>
                <w:bCs/>
                <w:lang w:eastAsia="zh-CN" w:bidi="hi-IN"/>
              </w:rPr>
              <w:t>2 месяца</w:t>
            </w:r>
          </w:p>
        </w:tc>
      </w:tr>
      <w:tr w:rsidR="007B0957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тел.: 8(499) 550-34-36; адрес электронной почты: </w:t>
            </w:r>
            <w:hyperlink r:id="rId6" w:tooltip="mailto:info@roszeldor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info@roszeldor.ru</w:t>
              </w:r>
            </w:hyperlink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время приема: согласно графику по предварительной записи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7B0957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Федеральное агентство железнодорожного транспорта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ул. Старая Басманная, Москва, д. 11/2, стр. 1, 105064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7B0957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Pr="00C664ED" w:rsidRDefault="007B0957" w:rsidP="003130C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C664ED">
                <w:rPr>
                  <w:rStyle w:val="a4"/>
                  <w:rFonts w:ascii="Times New Roman" w:hAnsi="Times New Roman" w:cs="Times New Roman"/>
                </w:rPr>
                <w:t>https://uvao.mos.ru</w:t>
              </w:r>
            </w:hyperlink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hyperlink r:id="rId8" w:tooltip="https://rlw.gov.ru" w:history="1">
              <w:r>
                <w:rPr>
                  <w:rFonts w:ascii="Times New Roman" w:eastAsia="SimSun" w:hAnsi="Times New Roman" w:cs="Times New Roman"/>
                  <w:bCs/>
                  <w:color w:val="0563C1"/>
                  <w:u w:val="single"/>
                  <w:lang w:eastAsia="zh-CN" w:bidi="hi-IN"/>
                </w:rPr>
                <w:t>https://rlw.gov.ru</w:t>
              </w:r>
            </w:hyperlink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7B0957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Распоряжение Росжелдора от 04.09.2023 № АБ-514-р: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D4560C">
              <w:rPr>
                <w:rFonts w:ascii="Times New Roman" w:eastAsia="SimSun" w:hAnsi="Times New Roman" w:cs="Times New Roman"/>
                <w:bCs/>
                <w:lang w:eastAsia="zh-CN" w:bidi="hi-IN"/>
              </w:rPr>
              <w:t>«III и IV главные пути Москва-Пассажирская-Курская-Люблино» Этап 10. «Реконструкция остановочного пункта Перерва»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br/>
            </w:r>
            <w:r w:rsidRPr="002D6D2F"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7B0957" w:rsidRPr="00226FE4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Pr="00C664ED" w:rsidRDefault="007B0957" w:rsidP="003130C4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C664ED">
                <w:rPr>
                  <w:rStyle w:val="a4"/>
                  <w:rFonts w:ascii="Times New Roman" w:hAnsi="Times New Roman" w:cs="Times New Roman"/>
                </w:rPr>
                <w:t>https://uvao.mos.ru</w:t>
              </w:r>
            </w:hyperlink>
          </w:p>
          <w:p w:rsidR="007B0957" w:rsidRDefault="007B0957" w:rsidP="003130C4">
            <w:pPr>
              <w:spacing w:after="0" w:line="240" w:lineRule="auto"/>
              <w:ind w:right="141"/>
              <w:jc w:val="center"/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CF1CF4">
                <w:rPr>
                  <w:rStyle w:val="a4"/>
                  <w:rFonts w:ascii="Times New Roman" w:hAnsi="Times New Roman" w:cs="Times New Roman"/>
                </w:rPr>
                <w:t>https://stroi.mos.ru</w:t>
              </w:r>
              <w:r w:rsidRPr="00F92208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7B0957" w:rsidTr="003130C4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</w:p>
          <w:p w:rsidR="007B0957" w:rsidRDefault="007B0957" w:rsidP="003130C4">
            <w:pPr>
              <w:spacing w:after="0" w:line="240" w:lineRule="auto"/>
              <w:ind w:right="141"/>
              <w:jc w:val="center"/>
              <w:rPr>
                <w:rFonts w:ascii="Times New Roman" w:eastAsia="SimSun" w:hAnsi="Times New Roman" w:cs="Times New Roman"/>
                <w:b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F44BF4" w:rsidRPr="00B60FD1" w:rsidRDefault="00F44BF4" w:rsidP="007B0957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F44BF4" w:rsidRPr="00B60FD1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C54" w:rsidRDefault="008C0C54">
      <w:pPr>
        <w:spacing w:after="0" w:line="240" w:lineRule="auto"/>
      </w:pPr>
      <w:r>
        <w:separator/>
      </w:r>
    </w:p>
  </w:endnote>
  <w:endnote w:type="continuationSeparator" w:id="0">
    <w:p w:rsidR="008C0C54" w:rsidRDefault="008C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C54" w:rsidRDefault="008C0C54">
      <w:pPr>
        <w:spacing w:after="0" w:line="240" w:lineRule="auto"/>
      </w:pPr>
      <w:r>
        <w:separator/>
      </w:r>
    </w:p>
  </w:footnote>
  <w:footnote w:type="continuationSeparator" w:id="0">
    <w:p w:rsidR="008C0C54" w:rsidRDefault="008C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7B095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94F37"/>
    <w:rsid w:val="000B1771"/>
    <w:rsid w:val="000B6494"/>
    <w:rsid w:val="000D608C"/>
    <w:rsid w:val="000E3327"/>
    <w:rsid w:val="000E51F9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C7669"/>
    <w:rsid w:val="001D59E8"/>
    <w:rsid w:val="001D6458"/>
    <w:rsid w:val="001D6CFD"/>
    <w:rsid w:val="001E4BB6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64562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D1AE9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66537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216EB"/>
    <w:rsid w:val="005229AF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0D3C"/>
    <w:rsid w:val="005967A4"/>
    <w:rsid w:val="005B008C"/>
    <w:rsid w:val="005C1D10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6E4D"/>
    <w:rsid w:val="00680E26"/>
    <w:rsid w:val="0068268C"/>
    <w:rsid w:val="00695DB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9304A"/>
    <w:rsid w:val="007B0957"/>
    <w:rsid w:val="007B314D"/>
    <w:rsid w:val="007B6660"/>
    <w:rsid w:val="007C5E32"/>
    <w:rsid w:val="007C63DF"/>
    <w:rsid w:val="007C7923"/>
    <w:rsid w:val="007D29EE"/>
    <w:rsid w:val="007E02C0"/>
    <w:rsid w:val="007F0B59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75BA2"/>
    <w:rsid w:val="008B22B8"/>
    <w:rsid w:val="008B5707"/>
    <w:rsid w:val="008C0C54"/>
    <w:rsid w:val="008C382E"/>
    <w:rsid w:val="008C7BCE"/>
    <w:rsid w:val="008D6B58"/>
    <w:rsid w:val="008E5699"/>
    <w:rsid w:val="008E63A6"/>
    <w:rsid w:val="008F6E85"/>
    <w:rsid w:val="009017DC"/>
    <w:rsid w:val="00910EF0"/>
    <w:rsid w:val="009228B2"/>
    <w:rsid w:val="00926C2A"/>
    <w:rsid w:val="00936D12"/>
    <w:rsid w:val="00940752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A05E7"/>
    <w:rsid w:val="009C3DD8"/>
    <w:rsid w:val="009C3FA9"/>
    <w:rsid w:val="009E4B34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36870"/>
    <w:rsid w:val="00B41B44"/>
    <w:rsid w:val="00B42913"/>
    <w:rsid w:val="00B47C07"/>
    <w:rsid w:val="00B55220"/>
    <w:rsid w:val="00B60FD1"/>
    <w:rsid w:val="00B6203F"/>
    <w:rsid w:val="00B633B2"/>
    <w:rsid w:val="00B64FF9"/>
    <w:rsid w:val="00B66DD4"/>
    <w:rsid w:val="00B67B09"/>
    <w:rsid w:val="00B85B2A"/>
    <w:rsid w:val="00B961DD"/>
    <w:rsid w:val="00BB75C2"/>
    <w:rsid w:val="00BC3452"/>
    <w:rsid w:val="00BC3C9C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D4EAC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5604"/>
    <w:rsid w:val="00DC2BA7"/>
    <w:rsid w:val="00DD06DC"/>
    <w:rsid w:val="00DF67F7"/>
    <w:rsid w:val="00DF747C"/>
    <w:rsid w:val="00E12EC6"/>
    <w:rsid w:val="00E26AF8"/>
    <w:rsid w:val="00E36711"/>
    <w:rsid w:val="00E4391E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6ED3"/>
    <w:rsid w:val="00FB248A"/>
    <w:rsid w:val="00FB348F"/>
    <w:rsid w:val="00FB39FE"/>
    <w:rsid w:val="00FB7FAF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2CC2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vao.mos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mos.ru/mka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vao.mo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198</cp:revision>
  <cp:lastPrinted>2023-06-09T08:59:00Z</cp:lastPrinted>
  <dcterms:created xsi:type="dcterms:W3CDTF">2022-06-21T09:18:00Z</dcterms:created>
  <dcterms:modified xsi:type="dcterms:W3CDTF">2024-10-21T10:02:00Z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